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4C" w:rsidRDefault="001B535D">
      <w:pP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5924E6">
        <w:rPr>
          <w:rFonts w:ascii="Sylfaen" w:eastAsia="Times New Roman" w:hAnsi="Sylfaen" w:cs="Sylfaen"/>
          <w:noProof/>
          <w:sz w:val="24"/>
          <w:szCs w:val="24"/>
          <w:lang w:eastAsia="x-none"/>
        </w:rPr>
        <w:t>საქართველოში აივ ინფექციის/შიდსის, ტუბერკულოზისა და მალარიის წინააღმდეგ მიმართულ ღონისძიებათა ქვეყნის ერთიანი საკოორდინაციო საბჭო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ს სამდივნოს</w:t>
      </w:r>
    </w:p>
    <w:p w:rsidR="001B535D" w:rsidRDefault="001B535D">
      <w:pP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1B535D" w:rsidRDefault="001B535D" w:rsidP="001B535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გეგზავნებათ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-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.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საყვარელიძის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დაავადებათა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კონტროლისა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ეროვნულ</w:t>
      </w:r>
      <w:r>
        <w:rPr>
          <w:rFonts w:ascii="Sylfaen" w:eastAsia="Times New Roman" w:hAnsi="Sylfaen" w:cs="Sylfaen"/>
          <w:sz w:val="24"/>
          <w:szCs w:val="24"/>
          <w:lang w:val="ka-GE"/>
        </w:rPr>
        <w:t>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ცენტრ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ის გენერალური დირექტორის </w:t>
      </w:r>
      <w:r>
        <w:rPr>
          <w:rFonts w:ascii="Sylfaen" w:hAnsi="Sylfaen"/>
          <w:sz w:val="24"/>
          <w:szCs w:val="24"/>
          <w:lang w:val="ka-GE"/>
        </w:rPr>
        <w:t>2020 წლის 25 ივნისის N</w:t>
      </w:r>
      <w:r w:rsidRPr="007C6860">
        <w:rPr>
          <w:rFonts w:ascii="Sylfaen" w:hAnsi="Sylfaen"/>
          <w:sz w:val="24"/>
          <w:szCs w:val="24"/>
          <w:lang w:val="ka-GE"/>
        </w:rPr>
        <w:t>06/2774 წერილი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Pr="005A1A35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/>
          <w:sz w:val="24"/>
          <w:szCs w:val="24"/>
          <w:lang w:val="ka-GE"/>
        </w:rPr>
        <w:t xml:space="preserve"> მინისტრის პირველი მოადგილის მოხსენებითი ბარათი მინისტრის თანხმობის რეზოლუციით </w:t>
      </w:r>
      <w:r w:rsidRPr="001B535D">
        <w:rPr>
          <w:rFonts w:ascii="Sylfaen" w:eastAsia="Times New Roman" w:hAnsi="Sylfaen" w:cs="Sylfaen"/>
          <w:sz w:val="24"/>
          <w:szCs w:val="24"/>
          <w:lang w:val="ka-GE"/>
        </w:rPr>
        <w:t>(N</w:t>
      </w:r>
      <w:r w:rsidRPr="001B535D">
        <w:rPr>
          <w:rFonts w:ascii="Sylfaen" w:eastAsia="Times New Roman" w:hAnsi="Sylfaen" w:cs="Sylfaen"/>
          <w:sz w:val="24"/>
          <w:szCs w:val="24"/>
          <w:lang w:val="ka-GE"/>
        </w:rPr>
        <w:t>01-6851</w:t>
      </w:r>
      <w:r w:rsidRPr="001B535D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1B535D">
        <w:rPr>
          <w:rFonts w:ascii="Sylfaen" w:eastAsia="Times New Roman" w:hAnsi="Sylfaen" w:cs="Sylfaen"/>
          <w:sz w:val="24"/>
          <w:szCs w:val="24"/>
          <w:lang w:val="ka-GE"/>
        </w:rPr>
        <w:t>, რომელიც</w:t>
      </w:r>
      <w:r w:rsidRPr="007C6860">
        <w:rPr>
          <w:rFonts w:ascii="Sylfaen" w:hAnsi="Sylfaen"/>
          <w:sz w:val="24"/>
          <w:szCs w:val="24"/>
          <w:lang w:val="ka-GE"/>
        </w:rPr>
        <w:t xml:space="preserve"> ეხება ანტირეტროვირუსული </w:t>
      </w:r>
      <w:r>
        <w:rPr>
          <w:rFonts w:ascii="Sylfaen" w:hAnsi="Sylfaen"/>
          <w:sz w:val="24"/>
          <w:szCs w:val="24"/>
          <w:lang w:val="ka-GE"/>
        </w:rPr>
        <w:t>(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არვ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Pr="007C6860">
        <w:rPr>
          <w:rFonts w:ascii="Sylfaen" w:hAnsi="Sylfaen"/>
          <w:sz w:val="24"/>
          <w:szCs w:val="24"/>
          <w:lang w:val="ka-GE"/>
        </w:rPr>
        <w:t>მკურნალობის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C6860">
        <w:rPr>
          <w:rFonts w:ascii="Sylfaen" w:hAnsi="Sylfaen"/>
          <w:sz w:val="24"/>
          <w:szCs w:val="24"/>
          <w:lang w:val="ka-GE"/>
        </w:rPr>
        <w:t>ინდიკატორის ცვლილებას.</w:t>
      </w:r>
    </w:p>
    <w:p w:rsidR="001B535D" w:rsidRPr="007C6860" w:rsidRDefault="001B535D" w:rsidP="001B53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როგორც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თქვენთვის ცნობილია,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-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.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საყვარელიძის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დაავადებათა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კონტროლისა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ეროვნულ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ცენტრსა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გლობალურ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ფონდს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გაფორმებული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პროგრამის -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„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/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შიდსის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პრევენციის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,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მკურნალობისა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მოვლის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გაძლიერება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მდგრადობის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“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ხორციელდება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„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მკურნალობისა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მოვლის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“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კომპონენტ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ი.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ეფექტიანობა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ფასდება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ჩარჩოს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ინდიკატორის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საფუძველზე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: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TSC1 -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არვ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მკურნალობაში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ჩართული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ინფექცია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/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შიდსით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დაავადებულთა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პროცენტული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წილი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,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რომლის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მრიცხველს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არვ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მკურნალობაში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ჩართულ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პირთა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რიცხვი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,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ხოლო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მნიშვნელს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ქვეყანაში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საანგარიშო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წელს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სავარაუდო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რიცხვი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.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უკანასკნელი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გამოითვლება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გაეროს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შიდსის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(UNAIDS)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მოწოდებული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მოდელირებისა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ანალიტიკის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ხელსაწყოს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>SPECTRUM-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1B535D" w:rsidRDefault="001B535D" w:rsidP="001B535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1B535D" w:rsidRPr="00BB3EDF" w:rsidRDefault="001B535D" w:rsidP="001B53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a-GE"/>
        </w:rPr>
      </w:pPr>
      <w:bookmarkStart w:id="0" w:name="_GoBack"/>
      <w:bookmarkEnd w:id="0"/>
      <w:r w:rsidRPr="00BB3EDF">
        <w:rPr>
          <w:rFonts w:ascii="Sylfaen" w:eastAsia="Times New Roman" w:hAnsi="Sylfaen" w:cs="Sylfaen"/>
          <w:sz w:val="24"/>
          <w:szCs w:val="24"/>
          <w:lang w:val="ka-GE"/>
        </w:rPr>
        <w:t>გლობალურ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ფონდთან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მომზადების დროს,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ხელსაწყო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>SPECTRUM-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მიხედვით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ქვეყნაში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სავარაუდოდ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რაოდენობა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შეადგენდა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11000. 2018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წელს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გაეროს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შიდსის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შემოთავაზებული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ხელსაწყოს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განახლებული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ვერსია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,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ლის მიხედვით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ინფიცირებულთა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სავარაუდო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რივხვი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საქართველოსთვის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შემცირდა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>9400-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მდე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.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დღის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წესრიგში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დადგა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ინდიკატორის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გადათვლის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საჭიროებაც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>.</w:t>
      </w:r>
    </w:p>
    <w:p w:rsidR="001B535D" w:rsidRDefault="001B535D" w:rsidP="001B535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1B535D" w:rsidRDefault="001B535D" w:rsidP="001B535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პროპორციული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გადათვლის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ინდიკატორის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ცვლილება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გამოიყურება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>: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: 7150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(65%) 11000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სავარაუდო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რაოდენობიდან</w:t>
      </w:r>
      <w:r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1B535D" w:rsidRDefault="001B535D" w:rsidP="001B535D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შესატანი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ცვლილება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: 6110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პირი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Arial" w:eastAsia="Times New Roman" w:hAnsi="Arial" w:cs="Arial"/>
          <w:sz w:val="24"/>
          <w:szCs w:val="24"/>
          <w:lang w:val="ka-GE"/>
        </w:rPr>
        <w:t xml:space="preserve">(65%) 9400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სავარაუდო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B3EDF">
        <w:rPr>
          <w:rFonts w:ascii="Sylfaen" w:eastAsia="Times New Roman" w:hAnsi="Sylfaen" w:cs="Sylfaen"/>
          <w:sz w:val="24"/>
          <w:szCs w:val="24"/>
          <w:lang w:val="ka-GE"/>
        </w:rPr>
        <w:t>რაოდენობიდან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1B535D" w:rsidRDefault="001B535D" w:rsidP="001B535D">
      <w:pPr>
        <w:jc w:val="both"/>
        <w:rPr>
          <w:rFonts w:ascii="Sylfaen" w:hAnsi="Sylfaen"/>
          <w:sz w:val="24"/>
          <w:szCs w:val="24"/>
          <w:lang w:val="ka-GE"/>
        </w:rPr>
      </w:pPr>
    </w:p>
    <w:p w:rsidR="001B535D" w:rsidRDefault="001B535D" w:rsidP="001B535D">
      <w:pPr>
        <w:jc w:val="both"/>
        <w:rPr>
          <w:rFonts w:ascii="Sylfaen" w:hAnsi="Sylfaen"/>
          <w:sz w:val="24"/>
          <w:szCs w:val="24"/>
          <w:lang w:val="ka-GE"/>
        </w:rPr>
      </w:pPr>
    </w:p>
    <w:p w:rsidR="001B535D" w:rsidRDefault="001B535D" w:rsidP="001B535D">
      <w:pPr>
        <w:jc w:val="both"/>
        <w:rPr>
          <w:rFonts w:ascii="Sylfaen" w:hAnsi="Sylfaen"/>
          <w:sz w:val="24"/>
          <w:szCs w:val="24"/>
          <w:lang w:val="ka-GE"/>
        </w:rPr>
      </w:pPr>
    </w:p>
    <w:p w:rsidR="001B535D" w:rsidRDefault="001B535D" w:rsidP="001B535D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გთხოვთ უზრუნველყოთ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გლობალური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ფონდის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ქვეყნის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პორტფოლიოს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მენეჯერთან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ქალბატონ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ტატიანა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ვინიჩენკოსთან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შესაბამამისი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კომუნიკაცია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სსიპ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-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7C6860">
        <w:rPr>
          <w:rFonts w:ascii="Arial" w:eastAsia="Times New Roman" w:hAnsi="Arial" w:cs="Arial"/>
          <w:sz w:val="24"/>
          <w:szCs w:val="24"/>
          <w:lang w:val="ka-GE"/>
        </w:rPr>
        <w:t xml:space="preserve">.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საყვარელიძის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სახელობის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დაავადებათა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კონტროლისა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საზოგადოებრივი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ეროვნულ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ცენტრსა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გლობალურ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ფონდს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C6860">
        <w:rPr>
          <w:rFonts w:ascii="Sylfaen" w:eastAsia="Times New Roman" w:hAnsi="Sylfaen" w:cs="Sylfaen"/>
          <w:sz w:val="24"/>
          <w:szCs w:val="24"/>
          <w:lang w:val="ka-GE"/>
        </w:rPr>
        <w:t>გაფორმებული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ხელშეკრულების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დანართში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არვ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მკურნალობის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ინდიკატორის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შემოთავაზებული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ცვლილების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1B535D">
        <w:rPr>
          <w:rFonts w:ascii="Sylfaen" w:eastAsia="Times New Roman" w:hAnsi="Sylfaen" w:cs="Sylfaen"/>
          <w:sz w:val="24"/>
          <w:szCs w:val="24"/>
        </w:rPr>
        <w:t>შესატანად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1B535D" w:rsidRDefault="001B535D" w:rsidP="001B535D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1B535D" w:rsidRDefault="001B535D" w:rsidP="001B535D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1B535D" w:rsidRDefault="001B535D" w:rsidP="001B535D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1B535D" w:rsidRDefault="001B535D" w:rsidP="001B535D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პატივისცემით,</w:t>
      </w:r>
    </w:p>
    <w:p w:rsidR="001B535D" w:rsidRPr="001B535D" w:rsidRDefault="001B535D" w:rsidP="001B535D">
      <w:pPr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თამარ გაბუნია</w:t>
      </w:r>
    </w:p>
    <w:p w:rsidR="001B535D" w:rsidRDefault="001B535D" w:rsidP="001B535D">
      <w:pPr>
        <w:jc w:val="both"/>
        <w:rPr>
          <w:rFonts w:ascii="Sylfaen" w:hAnsi="Sylfaen"/>
          <w:sz w:val="24"/>
          <w:szCs w:val="24"/>
          <w:lang w:val="ka-GE"/>
        </w:rPr>
      </w:pPr>
    </w:p>
    <w:p w:rsidR="001B535D" w:rsidRPr="001B535D" w:rsidRDefault="001B535D" w:rsidP="001B535D">
      <w:pPr>
        <w:jc w:val="both"/>
        <w:rPr>
          <w:lang w:val="ka-GE"/>
        </w:rPr>
      </w:pPr>
    </w:p>
    <w:sectPr w:rsidR="001B535D" w:rsidRPr="001B53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5D"/>
    <w:rsid w:val="001B535D"/>
    <w:rsid w:val="001F1AE4"/>
    <w:rsid w:val="007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1</cp:revision>
  <dcterms:created xsi:type="dcterms:W3CDTF">2020-06-30T09:41:00Z</dcterms:created>
  <dcterms:modified xsi:type="dcterms:W3CDTF">2020-06-30T09:52:00Z</dcterms:modified>
</cp:coreProperties>
</file>